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2340"/>
        <w:gridCol w:w="2340"/>
      </w:tblGrid>
      <w:tr w:rsidR="000A00E4" w14:paraId="7055648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shd w:val="clear" w:color="auto" w:fill="CD383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0556486" w14:textId="77777777" w:rsidR="000A00E4" w:rsidRDefault="00000000">
            <w:r>
              <w:rPr>
                <w:b/>
                <w:bCs/>
                <w:color w:val="FFFFFF"/>
                <w:sz w:val="22"/>
                <w:szCs w:val="22"/>
              </w:rPr>
              <w:t>METALSPACES — SHADESCAPES</w:t>
            </w:r>
          </w:p>
        </w:tc>
        <w:tc>
          <w:tcPr>
            <w:tcW w:w="2340" w:type="dxa"/>
            <w:shd w:val="clear" w:color="auto" w:fill="2B2829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0556487" w14:textId="77777777" w:rsidR="000A00E4" w:rsidRDefault="00000000">
            <w:r>
              <w:rPr>
                <w:b/>
                <w:bCs/>
                <w:color w:val="FFFFFF"/>
                <w:sz w:val="22"/>
                <w:szCs w:val="22"/>
              </w:rPr>
              <w:t>SECTION 10 70 00</w:t>
            </w:r>
          </w:p>
        </w:tc>
        <w:tc>
          <w:tcPr>
            <w:tcW w:w="2340" w:type="dxa"/>
            <w:shd w:val="clear" w:color="auto" w:fill="2B2829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0556488" w14:textId="77777777" w:rsidR="000A00E4" w:rsidRDefault="00000000">
            <w:r>
              <w:rPr>
                <w:b/>
                <w:bCs/>
                <w:color w:val="FFFFFF"/>
                <w:sz w:val="22"/>
                <w:szCs w:val="22"/>
              </w:rPr>
              <w:t>SUN CONTROL SYSTEMS</w:t>
            </w:r>
          </w:p>
        </w:tc>
      </w:tr>
    </w:tbl>
    <w:p w14:paraId="7055648A" w14:textId="77777777" w:rsidR="000A00E4" w:rsidRDefault="000A00E4">
      <w:pPr>
        <w:spacing w:before="60" w:after="60"/>
      </w:pPr>
    </w:p>
    <w:p w14:paraId="7055648B" w14:textId="77777777" w:rsidR="000A00E4" w:rsidRDefault="00000000">
      <w:pPr>
        <w:shd w:val="clear" w:color="auto" w:fill="F2F2F2"/>
        <w:spacing w:before="60" w:after="120"/>
      </w:pPr>
      <w:r>
        <w:rPr>
          <w:i/>
          <w:iCs/>
          <w:color w:val="898686"/>
          <w:sz w:val="18"/>
          <w:szCs w:val="18"/>
        </w:rPr>
        <w:t>Edit bracketed [ ] items to match project requirements. Delete unused options.</w:t>
      </w:r>
    </w:p>
    <w:p w14:paraId="7055648C" w14:textId="77777777" w:rsidR="000A00E4" w:rsidRDefault="00000000">
      <w:pPr>
        <w:shd w:val="clear" w:color="auto" w:fill="CD3832"/>
        <w:spacing w:before="320" w:after="80"/>
      </w:pPr>
      <w:r>
        <w:rPr>
          <w:b/>
          <w:bCs/>
          <w:color w:val="FFFFFF"/>
          <w:sz w:val="24"/>
          <w:szCs w:val="24"/>
        </w:rPr>
        <w:t>PART 1 — GENERAL</w:t>
      </w:r>
    </w:p>
    <w:p w14:paraId="7055648D" w14:textId="77777777" w:rsidR="000A00E4" w:rsidRDefault="00000000">
      <w:pPr>
        <w:spacing w:before="280" w:after="60"/>
      </w:pPr>
      <w:r>
        <w:rPr>
          <w:b/>
          <w:bCs/>
          <w:sz w:val="22"/>
          <w:szCs w:val="22"/>
        </w:rPr>
        <w:t>1.1  SUMMARY</w:t>
      </w:r>
    </w:p>
    <w:p w14:paraId="7055648E" w14:textId="77777777" w:rsidR="000A00E4" w:rsidRDefault="00000000">
      <w:pPr>
        <w:spacing w:before="120" w:after="40"/>
      </w:pPr>
      <w:r>
        <w:rPr>
          <w:b/>
          <w:bCs/>
        </w:rPr>
        <w:t>A. Section Includes:</w:t>
      </w:r>
    </w:p>
    <w:p w14:paraId="7055648F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Laser-cut decorative metal sun control systems (brows, fins, shadow boxes)</w:t>
      </w:r>
    </w:p>
    <w:p w14:paraId="70556490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Freestanding shade canopy structures</w:t>
      </w:r>
    </w:p>
    <w:p w14:paraId="70556491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Brackets, support arms, outriggers, and fasteners</w:t>
      </w:r>
    </w:p>
    <w:p w14:paraId="70556492" w14:textId="77777777" w:rsidR="000A00E4" w:rsidRDefault="00000000">
      <w:pPr>
        <w:spacing w:before="120" w:after="40"/>
      </w:pPr>
      <w:r>
        <w:rPr>
          <w:b/>
          <w:bCs/>
        </w:rPr>
        <w:t>B. Related Sections:</w:t>
      </w:r>
    </w:p>
    <w:p w14:paraId="70556493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03 30 00 — Cast-in-Place Concrete (mounting substrate)</w:t>
      </w:r>
    </w:p>
    <w:p w14:paraId="70556494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05 12 00 — Structural Steel Framing (mounting substrate)</w:t>
      </w:r>
    </w:p>
    <w:p w14:paraId="70556495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05 40 00 — Cold-Formed Metal Framing (mounting substrate)</w:t>
      </w:r>
    </w:p>
    <w:p w14:paraId="70556496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07 42 13 — Metal Wall Panels (mounting substrate)</w:t>
      </w:r>
    </w:p>
    <w:p w14:paraId="70556497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08 43 13 — Aluminum-Framed Storefront (mounting substrate)</w:t>
      </w:r>
    </w:p>
    <w:p w14:paraId="70556498" w14:textId="77777777" w:rsidR="000A00E4" w:rsidRDefault="00000000">
      <w:pPr>
        <w:spacing w:before="280" w:after="60"/>
      </w:pPr>
      <w:r>
        <w:rPr>
          <w:b/>
          <w:bCs/>
          <w:sz w:val="22"/>
          <w:szCs w:val="22"/>
        </w:rPr>
        <w:t>1.2  DEFINITIONS</w:t>
      </w:r>
    </w:p>
    <w:p w14:paraId="70556499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Sun Control System: Exterior laser-cut metal element providing solar shading, glare reduction, and architectural expression. Includes brow, vertical fin, and shadow box profiles.</w:t>
      </w:r>
    </w:p>
    <w:p w14:paraId="7055649A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Shade Structure: Freestanding canopy with engineered HSS steel framing and concrete foundation anchoring.</w:t>
      </w:r>
    </w:p>
    <w:p w14:paraId="7055649B" w14:textId="77777777" w:rsidR="000A00E4" w:rsidRDefault="00000000">
      <w:pPr>
        <w:spacing w:before="280" w:after="60"/>
      </w:pPr>
      <w:r>
        <w:rPr>
          <w:b/>
          <w:bCs/>
          <w:sz w:val="22"/>
          <w:szCs w:val="22"/>
        </w:rPr>
        <w:t>1.3  PERFORMANCE REQUIREMENTS</w:t>
      </w:r>
    </w:p>
    <w:p w14:paraId="7055649C" w14:textId="77777777" w:rsidR="000A00E4" w:rsidRDefault="00000000">
      <w:pPr>
        <w:spacing w:before="120" w:after="40"/>
      </w:pPr>
      <w:r>
        <w:rPr>
          <w:b/>
          <w:bCs/>
        </w:rPr>
        <w:t>A. Structural:</w:t>
      </w:r>
    </w:p>
    <w:p w14:paraId="7055649D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Resist gravity, live, wind, and seismic loads as indicated on Drawings.</w:t>
      </w:r>
    </w:p>
    <w:p w14:paraId="7055649E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Design Wind Loads: Per project Drawings.</w:t>
      </w:r>
    </w:p>
    <w:p w14:paraId="7055649F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Design Snow Loads: Per project Drawings.</w:t>
      </w:r>
    </w:p>
    <w:p w14:paraId="705564A0" w14:textId="77777777" w:rsidR="000A00E4" w:rsidRDefault="00000000">
      <w:pPr>
        <w:spacing w:before="120" w:after="40"/>
      </w:pPr>
      <w:r>
        <w:rPr>
          <w:b/>
          <w:bCs/>
        </w:rPr>
        <w:t>B. Thermal Movement (Exterior Systems):</w:t>
      </w:r>
    </w:p>
    <w:p w14:paraId="705564A1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Ambient temperature change: 120°F (67°C).</w:t>
      </w:r>
    </w:p>
    <w:p w14:paraId="705564A2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Material surface temperature change: 180°F (100°C).</w:t>
      </w:r>
    </w:p>
    <w:p w14:paraId="705564A3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Accommodate movement without buckling, joint opening, or connection failure.</w:t>
      </w:r>
    </w:p>
    <w:p w14:paraId="705564A4" w14:textId="77777777" w:rsidR="000A00E4" w:rsidRDefault="00000000">
      <w:pPr>
        <w:spacing w:before="120" w:after="40"/>
      </w:pPr>
      <w:r>
        <w:rPr>
          <w:b/>
          <w:bCs/>
        </w:rPr>
        <w:t>C. Fire:</w:t>
      </w:r>
    </w:p>
    <w:p w14:paraId="705564A5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Exterior assemblies: Comply with NFPA 285 where required by code.</w:t>
      </w:r>
    </w:p>
    <w:p w14:paraId="705564A6" w14:textId="77777777" w:rsidR="000A00E4" w:rsidRDefault="00000000">
      <w:pPr>
        <w:spacing w:before="280" w:after="60"/>
      </w:pPr>
      <w:r>
        <w:rPr>
          <w:b/>
          <w:bCs/>
          <w:sz w:val="22"/>
          <w:szCs w:val="22"/>
        </w:rPr>
        <w:t>1.4  SUBMITTALS</w:t>
      </w:r>
    </w:p>
    <w:p w14:paraId="705564A7" w14:textId="77777777" w:rsidR="000A00E4" w:rsidRDefault="00000000">
      <w:pPr>
        <w:spacing w:before="120" w:after="40"/>
      </w:pPr>
      <w:r>
        <w:rPr>
          <w:b/>
          <w:bCs/>
        </w:rPr>
        <w:t>A. Product Data:</w:t>
      </w:r>
    </w:p>
    <w:p w14:paraId="705564A8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Manufacturer's standard product lines, materials, and finish options.</w:t>
      </w:r>
    </w:p>
    <w:p w14:paraId="705564A9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Fasteners, brackets, support arms, and outriggers.</w:t>
      </w:r>
    </w:p>
    <w:p w14:paraId="705564AA" w14:textId="77777777" w:rsidR="000A00E4" w:rsidRDefault="00000000">
      <w:pPr>
        <w:spacing w:before="120" w:after="40"/>
      </w:pPr>
      <w:r>
        <w:rPr>
          <w:b/>
          <w:bCs/>
        </w:rPr>
        <w:t>B. Shop Drawings:</w:t>
      </w:r>
    </w:p>
    <w:p w14:paraId="705564AB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Plans, elevations, sections, dimensions, and attachment details.</w:t>
      </w:r>
    </w:p>
    <w:p w14:paraId="705564AC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Delegated design calculations signed and sealed by a licensed PE, when required.</w:t>
      </w:r>
    </w:p>
    <w:p w14:paraId="705564AD" w14:textId="77777777" w:rsidR="000A00E4" w:rsidRDefault="00000000">
      <w:pPr>
        <w:spacing w:before="120" w:after="40"/>
      </w:pPr>
      <w:r>
        <w:rPr>
          <w:b/>
          <w:bCs/>
        </w:rPr>
        <w:t>C. Sustainable Design (if applicable):</w:t>
      </w:r>
    </w:p>
    <w:p w14:paraId="705564AE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Recycled content documentation: postconsumer and preconsumer percentages and cost.</w:t>
      </w:r>
    </w:p>
    <w:p w14:paraId="705564AF" w14:textId="77777777" w:rsidR="000A00E4" w:rsidRDefault="00000000">
      <w:pPr>
        <w:spacing w:before="280" w:after="60"/>
      </w:pPr>
      <w:r>
        <w:rPr>
          <w:b/>
          <w:bCs/>
          <w:sz w:val="22"/>
          <w:szCs w:val="22"/>
        </w:rPr>
        <w:lastRenderedPageBreak/>
        <w:t>1.5  QUALITY ASSURANCE</w:t>
      </w:r>
    </w:p>
    <w:p w14:paraId="705564B0" w14:textId="77777777" w:rsidR="000A00E4" w:rsidRDefault="00000000">
      <w:pPr>
        <w:spacing w:before="120" w:after="40"/>
      </w:pPr>
      <w:r>
        <w:rPr>
          <w:b/>
          <w:bCs/>
        </w:rPr>
        <w:t>A. Installer:</w:t>
      </w:r>
    </w:p>
    <w:p w14:paraId="705564B1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Minimum 3 years experience with comparable systems.</w:t>
      </w:r>
    </w:p>
    <w:p w14:paraId="705564B2" w14:textId="77777777" w:rsidR="000A00E4" w:rsidRDefault="00000000">
      <w:pPr>
        <w:spacing w:before="120" w:after="40"/>
      </w:pPr>
      <w:r>
        <w:rPr>
          <w:b/>
          <w:bCs/>
        </w:rPr>
        <w:t>B. Welding:</w:t>
      </w:r>
    </w:p>
    <w:p w14:paraId="705564B3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Qualify procedures and personnel per applicable AWS code:</w:t>
      </w:r>
    </w:p>
    <w:p w14:paraId="705564B4" w14:textId="77777777" w:rsidR="000A00E4" w:rsidRDefault="00000000">
      <w:pPr>
        <w:pStyle w:val="ListParagraph"/>
        <w:numPr>
          <w:ilvl w:val="1"/>
          <w:numId w:val="2"/>
        </w:numPr>
        <w:spacing w:before="40" w:after="40"/>
      </w:pPr>
      <w:r>
        <w:t>Steel: AWS D1.1/D1.1M</w:t>
      </w:r>
    </w:p>
    <w:p w14:paraId="705564B5" w14:textId="77777777" w:rsidR="000A00E4" w:rsidRDefault="00000000">
      <w:pPr>
        <w:pStyle w:val="ListParagraph"/>
        <w:numPr>
          <w:ilvl w:val="1"/>
          <w:numId w:val="2"/>
        </w:numPr>
        <w:spacing w:before="40" w:after="40"/>
      </w:pPr>
      <w:r>
        <w:t>Aluminum: AWS D1.2/D1.2M</w:t>
      </w:r>
    </w:p>
    <w:p w14:paraId="705564B6" w14:textId="77777777" w:rsidR="000A00E4" w:rsidRDefault="00000000">
      <w:pPr>
        <w:pStyle w:val="ListParagraph"/>
        <w:numPr>
          <w:ilvl w:val="1"/>
          <w:numId w:val="2"/>
        </w:numPr>
        <w:spacing w:before="40" w:after="40"/>
      </w:pPr>
      <w:r>
        <w:t>Stainless Steel: AWS D1.6/D1.6M</w:t>
      </w:r>
    </w:p>
    <w:p w14:paraId="705564B7" w14:textId="77777777" w:rsidR="000A00E4" w:rsidRDefault="00000000">
      <w:pPr>
        <w:spacing w:before="120" w:after="40"/>
      </w:pPr>
      <w:r>
        <w:rPr>
          <w:b/>
          <w:bCs/>
        </w:rPr>
        <w:t>C. Mockup:</w:t>
      </w:r>
    </w:p>
    <w:p w14:paraId="705564B8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Construct mockup assembly per Drawings before full installation.</w:t>
      </w:r>
    </w:p>
    <w:p w14:paraId="705564B9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Approved mockup may remain in place as part of completed Work.</w:t>
      </w:r>
    </w:p>
    <w:p w14:paraId="705564BA" w14:textId="77777777" w:rsidR="000A00E4" w:rsidRDefault="00000000">
      <w:pPr>
        <w:spacing w:before="280" w:after="60"/>
      </w:pPr>
      <w:r>
        <w:rPr>
          <w:b/>
          <w:bCs/>
          <w:sz w:val="22"/>
          <w:szCs w:val="22"/>
        </w:rPr>
        <w:t>1.6  COORDINATION</w:t>
      </w:r>
    </w:p>
    <w:p w14:paraId="705564BB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Furnish setting drawings, templates, and directions for embedded anchors (sleeves, inserts, anchor bolts) in time for substrate construction.</w:t>
      </w:r>
    </w:p>
    <w:p w14:paraId="705564BC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Verify field dimensions before fabrication; note on Shop Drawings.</w:t>
      </w:r>
    </w:p>
    <w:p w14:paraId="705564BD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Schedule sun control installation to coordinate with structural, glazing, and cladding trades.</w:t>
      </w:r>
    </w:p>
    <w:p w14:paraId="705564BE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Do not temporarily support system in any manner that does not meet structural performance requirements.</w:t>
      </w:r>
    </w:p>
    <w:p w14:paraId="705564BF" w14:textId="77777777" w:rsidR="000A00E4" w:rsidRDefault="00000000">
      <w:pPr>
        <w:shd w:val="clear" w:color="auto" w:fill="CD3832"/>
        <w:spacing w:before="320" w:after="80"/>
      </w:pPr>
      <w:r>
        <w:rPr>
          <w:b/>
          <w:bCs/>
          <w:color w:val="FFFFFF"/>
          <w:sz w:val="24"/>
          <w:szCs w:val="24"/>
        </w:rPr>
        <w:t>PART 2 — PRODUCTS</w:t>
      </w:r>
    </w:p>
    <w:p w14:paraId="705564C0" w14:textId="77777777" w:rsidR="000A00E4" w:rsidRDefault="00000000">
      <w:pPr>
        <w:spacing w:before="280" w:after="60"/>
      </w:pPr>
      <w:r>
        <w:rPr>
          <w:b/>
          <w:bCs/>
          <w:sz w:val="22"/>
          <w:szCs w:val="22"/>
        </w:rPr>
        <w:t>2.1  MANUFACTURERS</w:t>
      </w:r>
    </w:p>
    <w:p w14:paraId="705564C1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Basis of Design: VIVA Railings / MetalSpaces — ShadeScapes Sun Control System.</w:t>
      </w:r>
    </w:p>
    <w:p w14:paraId="705564C2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Contact: info@vivarailings.com</w:t>
      </w:r>
    </w:p>
    <w:p w14:paraId="705564C3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Substitutions: Not permitted.</w:t>
      </w:r>
    </w:p>
    <w:p w14:paraId="705564C4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Source Limitation: Obtain all components and hardware from single manufacturer.</w:t>
      </w:r>
    </w:p>
    <w:p w14:paraId="705564C5" w14:textId="77777777" w:rsidR="000A00E4" w:rsidRDefault="00000000">
      <w:pPr>
        <w:spacing w:before="280" w:after="60"/>
      </w:pPr>
      <w:r>
        <w:rPr>
          <w:b/>
          <w:bCs/>
          <w:sz w:val="22"/>
          <w:szCs w:val="22"/>
        </w:rPr>
        <w:t>2.2  MATERIALS</w:t>
      </w:r>
    </w:p>
    <w:p w14:paraId="705564C6" w14:textId="523E64AB" w:rsidR="000A00E4" w:rsidRDefault="00000000">
      <w:pPr>
        <w:spacing w:before="120" w:after="40"/>
      </w:pPr>
      <w:r>
        <w:rPr>
          <w:b/>
          <w:bCs/>
        </w:rPr>
        <w:t>A. Aluminum:</w:t>
      </w:r>
      <w:r w:rsidR="007627C8">
        <w:rPr>
          <w:b/>
          <w:bCs/>
        </w:rPr>
        <w:t xml:space="preserve"> </w:t>
      </w:r>
      <w:r w:rsidR="007627C8">
        <w:rPr>
          <w:sz w:val="18"/>
          <w:szCs w:val="18"/>
        </w:rPr>
        <w:t>ASTM B209, Alloy 5052-H32 minimum</w:t>
      </w:r>
      <w:r w:rsidR="007627C8">
        <w:rPr>
          <w:sz w:val="18"/>
          <w:szCs w:val="18"/>
        </w:rPr>
        <w:t xml:space="preserve"> in 1/8” or 1 /4” as indicated on product information sheets.</w:t>
      </w:r>
    </w:p>
    <w:p w14:paraId="705564D3" w14:textId="77777777" w:rsidR="000A00E4" w:rsidRDefault="000A00E4">
      <w:pPr>
        <w:spacing w:before="60" w:after="60"/>
      </w:pPr>
    </w:p>
    <w:p w14:paraId="705564E8" w14:textId="15BD20BF" w:rsidR="000A00E4" w:rsidRDefault="00CA50B4">
      <w:pPr>
        <w:spacing w:before="120" w:after="40"/>
      </w:pPr>
      <w:r>
        <w:rPr>
          <w:b/>
          <w:bCs/>
        </w:rPr>
        <w:t>B</w:t>
      </w:r>
      <w:r w:rsidR="00000000">
        <w:rPr>
          <w:b/>
          <w:bCs/>
        </w:rPr>
        <w:t>. Steel:</w:t>
      </w:r>
      <w:r w:rsidR="007627C8" w:rsidRPr="00A97DD4">
        <w:rPr>
          <w:sz w:val="18"/>
          <w:szCs w:val="18"/>
        </w:rPr>
        <w:t>ASTM 36</w:t>
      </w:r>
      <w:r w:rsidR="007627C8">
        <w:rPr>
          <w:b/>
          <w:bCs/>
        </w:rPr>
        <w:t xml:space="preserve"> </w:t>
      </w:r>
      <w:r w:rsidR="00A97DD4">
        <w:rPr>
          <w:b/>
          <w:bCs/>
        </w:rPr>
        <w:t xml:space="preserve"> </w:t>
      </w:r>
      <w:r w:rsidR="00A97DD4" w:rsidRPr="00A97DD4">
        <w:rPr>
          <w:sz w:val="18"/>
          <w:szCs w:val="18"/>
        </w:rPr>
        <w:t>11ga or 14ga as indicated on product information sheets.</w:t>
      </w:r>
    </w:p>
    <w:p w14:paraId="705564FB" w14:textId="77777777" w:rsidR="000A00E4" w:rsidRDefault="000A00E4">
      <w:pPr>
        <w:spacing w:before="60" w:after="60"/>
      </w:pPr>
    </w:p>
    <w:p w14:paraId="705564FC" w14:textId="77777777" w:rsidR="000A00E4" w:rsidRDefault="00000000">
      <w:pPr>
        <w:spacing w:before="280" w:after="60"/>
      </w:pPr>
      <w:r>
        <w:rPr>
          <w:b/>
          <w:bCs/>
          <w:sz w:val="22"/>
          <w:szCs w:val="22"/>
        </w:rPr>
        <w:t>2.3  PANELS AND PATTERNS</w:t>
      </w:r>
    </w:p>
    <w:p w14:paraId="705564FD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Select from MetalSpaces standard pattern library: Primary, Geometric, or Organic series. Reference MetalSpaces Pattern Data at virarailings.com/products/architectural-panels.</w:t>
      </w:r>
    </w:p>
    <w:p w14:paraId="70556500" w14:textId="012B2720" w:rsidR="000A00E4" w:rsidRDefault="00A97DD4">
      <w:pPr>
        <w:pStyle w:val="ListParagraph"/>
        <w:numPr>
          <w:ilvl w:val="0"/>
          <w:numId w:val="2"/>
        </w:numPr>
        <w:spacing w:before="40" w:after="40"/>
      </w:pPr>
      <w:r>
        <w:t xml:space="preserve">Custom patterns can be provided </w:t>
      </w:r>
      <w:r w:rsidR="00654A1D">
        <w:t>-as selected or indicated by architect.</w:t>
      </w:r>
    </w:p>
    <w:p w14:paraId="70556501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Provide smooth panel surfaces free of seam marks, roller marks, stains, or blemishes.</w:t>
      </w:r>
    </w:p>
    <w:p w14:paraId="70556502" w14:textId="77777777" w:rsidR="000A00E4" w:rsidRDefault="00000000">
      <w:pPr>
        <w:spacing w:before="280" w:after="60"/>
      </w:pPr>
      <w:r>
        <w:rPr>
          <w:b/>
          <w:bCs/>
          <w:sz w:val="22"/>
          <w:szCs w:val="22"/>
        </w:rPr>
        <w:t>2.4  FINISHES</w:t>
      </w:r>
    </w:p>
    <w:p w14:paraId="70556503" w14:textId="77777777" w:rsidR="000A00E4" w:rsidRDefault="00000000">
      <w:pPr>
        <w:spacing w:before="120" w:after="40"/>
      </w:pPr>
      <w:r>
        <w:rPr>
          <w:b/>
          <w:bCs/>
        </w:rPr>
        <w:t>A. Aluminum Finishes:</w:t>
      </w:r>
    </w:p>
    <w:p w14:paraId="70556504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Powder Coat — AAMA 2604: High-impact, super durable. Color: [As selected by Architect].</w:t>
      </w:r>
    </w:p>
    <w:p w14:paraId="70556505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High Performance (PVDF) — AAMA 2605: ≥70% PVDF resin. Color: [As selected by Architect]. For coastal/severe environments.</w:t>
      </w:r>
    </w:p>
    <w:p w14:paraId="7055650D" w14:textId="71CD8B0A" w:rsidR="000A00E4" w:rsidRDefault="00FA2E7C">
      <w:pPr>
        <w:spacing w:before="120" w:after="40"/>
      </w:pPr>
      <w:r>
        <w:rPr>
          <w:b/>
          <w:bCs/>
        </w:rPr>
        <w:t>B</w:t>
      </w:r>
      <w:r w:rsidR="00000000">
        <w:rPr>
          <w:b/>
          <w:bCs/>
        </w:rPr>
        <w:t>. Steel Finishes:</w:t>
      </w:r>
    </w:p>
    <w:p w14:paraId="7055650E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Zinc-rich primer + Powder Coat, AAMA 2604. Color: [As selected by Architect].</w:t>
      </w:r>
    </w:p>
    <w:p w14:paraId="512B6E9C" w14:textId="751A5BEA" w:rsidR="00654A1D" w:rsidRDefault="00654A1D">
      <w:pPr>
        <w:pStyle w:val="ListParagraph"/>
        <w:numPr>
          <w:ilvl w:val="0"/>
          <w:numId w:val="2"/>
        </w:numPr>
        <w:spacing w:before="40" w:after="40"/>
      </w:pPr>
      <w:r>
        <w:t>Mill Finish</w:t>
      </w:r>
    </w:p>
    <w:p w14:paraId="7055650F" w14:textId="77777777" w:rsidR="000A00E4" w:rsidRDefault="00000000">
      <w:pPr>
        <w:spacing w:before="120" w:after="40"/>
      </w:pPr>
      <w:r>
        <w:rPr>
          <w:b/>
          <w:bCs/>
        </w:rPr>
        <w:lastRenderedPageBreak/>
        <w:t>D. General:</w:t>
      </w:r>
    </w:p>
    <w:p w14:paraId="70556510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Comply with NAAMM Metal Finishes Manual for application and designation.</w:t>
      </w:r>
    </w:p>
    <w:p w14:paraId="70556511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Apply strippable protective film to finished surfaces before shipment.</w:t>
      </w:r>
    </w:p>
    <w:p w14:paraId="70556512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Noticeable finish variation within a single piece is not acceptable.</w:t>
      </w:r>
    </w:p>
    <w:p w14:paraId="70556513" w14:textId="77777777" w:rsidR="000A00E4" w:rsidRDefault="00000000">
      <w:pPr>
        <w:spacing w:before="280" w:after="60"/>
      </w:pPr>
      <w:r>
        <w:rPr>
          <w:b/>
          <w:bCs/>
          <w:sz w:val="22"/>
          <w:szCs w:val="22"/>
        </w:rPr>
        <w:t>2.5  FASTENERS</w:t>
      </w:r>
    </w:p>
    <w:p w14:paraId="70556514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Stainless steel and aluminum components: Type 304 SS fasteners.</w:t>
      </w:r>
    </w:p>
    <w:p w14:paraId="70556515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Dissimilar metal connections: Type 304 SS fasteners.</w:t>
      </w:r>
    </w:p>
    <w:p w14:paraId="70556516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Exposed fastener heads: Match panel color via plastic cap or factory coating.</w:t>
      </w:r>
    </w:p>
    <w:p w14:paraId="70556517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Head type: Hex, hex socket, or hex-button machine screw.</w:t>
      </w:r>
    </w:p>
    <w:p w14:paraId="70556518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Anchors to structure: Type and grade as required for design loads and substrate.</w:t>
      </w:r>
    </w:p>
    <w:p w14:paraId="70556519" w14:textId="77777777" w:rsidR="000A00E4" w:rsidRDefault="00000000">
      <w:pPr>
        <w:spacing w:before="280" w:after="60"/>
      </w:pPr>
      <w:r>
        <w:rPr>
          <w:b/>
          <w:bCs/>
          <w:sz w:val="22"/>
          <w:szCs w:val="22"/>
        </w:rPr>
        <w:t>2.6  MISCELLANEOUS MATERIALS</w:t>
      </w:r>
    </w:p>
    <w:p w14:paraId="7055651A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Brackets, Outriggers, Support Arms: As detailed on Drawings. Finish to match panels unless otherwise indicated.</w:t>
      </w:r>
    </w:p>
    <w:p w14:paraId="7055651B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Welding Electrodes: AWS specification matching base metal alloy; color-match and compatibility required.</w:t>
      </w:r>
    </w:p>
    <w:p w14:paraId="7055651C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Bituminous Paint (isolation): ASTM D1187/D1187M, cold-applied asphalt emulsion. Apply at dissimilar metal contact points.</w:t>
      </w:r>
    </w:p>
    <w:p w14:paraId="7055651D" w14:textId="77777777" w:rsidR="000A00E4" w:rsidRDefault="00000000">
      <w:pPr>
        <w:spacing w:before="280" w:after="60"/>
      </w:pPr>
      <w:r>
        <w:rPr>
          <w:b/>
          <w:bCs/>
          <w:sz w:val="22"/>
          <w:szCs w:val="22"/>
        </w:rPr>
        <w:t>2.7  FABRICATION</w:t>
      </w:r>
    </w:p>
    <w:p w14:paraId="7055651E" w14:textId="77777777" w:rsidR="000A00E4" w:rsidRDefault="00000000">
      <w:pPr>
        <w:spacing w:before="120" w:after="40"/>
      </w:pPr>
      <w:r>
        <w:rPr>
          <w:b/>
          <w:bCs/>
        </w:rPr>
        <w:t>A. General:</w:t>
      </w:r>
    </w:p>
    <w:p w14:paraId="7055651F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Fabricate to design dimensions, member sizes, spacing, finish, and anchorage requirements.</w:t>
      </w:r>
    </w:p>
    <w:p w14:paraId="70556520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Shop-assemble to the maximum extent possible; disassemble only as required for shipping.</w:t>
      </w:r>
    </w:p>
    <w:p w14:paraId="70556521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Mark units for reassembly and coordinated installation.</w:t>
      </w:r>
    </w:p>
    <w:p w14:paraId="70556522" w14:textId="77777777" w:rsidR="000A00E4" w:rsidRDefault="00000000">
      <w:pPr>
        <w:spacing w:before="120" w:after="40"/>
      </w:pPr>
      <w:r>
        <w:rPr>
          <w:b/>
          <w:bCs/>
        </w:rPr>
        <w:t>B. Workmanship:</w:t>
      </w:r>
    </w:p>
    <w:p w14:paraId="70556523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Cut, drill, and punch cleanly. Remove burrs and sharp edges from exposed surfaces.</w:t>
      </w:r>
    </w:p>
    <w:p w14:paraId="70556524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Form work true to line and level with accurate angles.</w:t>
      </w:r>
    </w:p>
    <w:p w14:paraId="70556525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Maintain member cross-section through bends — no buckling, twisting, or cracking.</w:t>
      </w:r>
    </w:p>
    <w:p w14:paraId="70556526" w14:textId="77777777" w:rsidR="000A00E4" w:rsidRDefault="00000000">
      <w:pPr>
        <w:spacing w:before="120" w:after="40"/>
      </w:pPr>
      <w:r>
        <w:rPr>
          <w:b/>
          <w:bCs/>
        </w:rPr>
        <w:t>C. Connections:</w:t>
      </w:r>
    </w:p>
    <w:p w14:paraId="70556527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Mechanical connections standard. Welded connections where indicated on Drawings.</w:t>
      </w:r>
    </w:p>
    <w:p w14:paraId="70556528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Welded joints: cope for close fit; finish exposed welds to NOMMA Joint Finish Standard No. 1 (ornamental quality — no evidence of weld).</w:t>
      </w:r>
    </w:p>
    <w:p w14:paraId="70556529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Brackets and anchors: Sized for structural loads; provide crush-resistant fillers at gypsum board partitions where applicable.</w:t>
      </w:r>
    </w:p>
    <w:p w14:paraId="7055652A" w14:textId="77777777" w:rsidR="000A00E4" w:rsidRDefault="00000000">
      <w:pPr>
        <w:shd w:val="clear" w:color="auto" w:fill="CD3832"/>
        <w:spacing w:before="320" w:after="80"/>
      </w:pPr>
      <w:r>
        <w:rPr>
          <w:b/>
          <w:bCs/>
          <w:color w:val="FFFFFF"/>
          <w:sz w:val="24"/>
          <w:szCs w:val="24"/>
        </w:rPr>
        <w:t>PART 3 — EXECUTION</w:t>
      </w:r>
    </w:p>
    <w:p w14:paraId="7055652B" w14:textId="77777777" w:rsidR="000A00E4" w:rsidRDefault="00000000">
      <w:pPr>
        <w:spacing w:before="280" w:after="60"/>
      </w:pPr>
      <w:r>
        <w:rPr>
          <w:b/>
          <w:bCs/>
          <w:sz w:val="22"/>
          <w:szCs w:val="22"/>
        </w:rPr>
        <w:t>3.1  EXAMINATION</w:t>
      </w:r>
    </w:p>
    <w:p w14:paraId="7055652C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Verify substrate conditions are plumb, level, and within tolerance before installation.</w:t>
      </w:r>
    </w:p>
    <w:p w14:paraId="7055652D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Installation Tolerance: Structural substrate within 1/8" in 10 ft. horizontally and 1/8" vertically.</w:t>
      </w:r>
    </w:p>
    <w:p w14:paraId="7055652E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Correct out-of-tolerance conditions before proceeding.</w:t>
      </w:r>
    </w:p>
    <w:p w14:paraId="7055652F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Confirm locations of concealed reinforcements in gypsum assemblies before drilling.</w:t>
      </w:r>
    </w:p>
    <w:p w14:paraId="70556530" w14:textId="77777777" w:rsidR="000A00E4" w:rsidRDefault="00000000">
      <w:pPr>
        <w:spacing w:before="280" w:after="60"/>
      </w:pPr>
      <w:r>
        <w:rPr>
          <w:b/>
          <w:bCs/>
          <w:sz w:val="22"/>
          <w:szCs w:val="22"/>
        </w:rPr>
        <w:t>3.2  INSTALLATION</w:t>
      </w:r>
    </w:p>
    <w:p w14:paraId="70556531" w14:textId="77777777" w:rsidR="000A00E4" w:rsidRDefault="00000000">
      <w:pPr>
        <w:spacing w:before="120" w:after="40"/>
      </w:pPr>
      <w:r>
        <w:rPr>
          <w:b/>
          <w:bCs/>
        </w:rPr>
        <w:t>A. General:</w:t>
      </w:r>
    </w:p>
    <w:p w14:paraId="70556532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Perform all cutting, drilling, and fitting required for installation.</w:t>
      </w:r>
    </w:p>
    <w:p w14:paraId="70556533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Install panels level, plumb, square, true to line — no distortion, warp, or rack.</w:t>
      </w:r>
    </w:p>
    <w:p w14:paraId="70556534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Align abutting joints before final anchoring.</w:t>
      </w:r>
    </w:p>
    <w:p w14:paraId="70556535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Do not cut, weld, or abrade factory-finished surfaces intended for mechanical connection in the field.</w:t>
      </w:r>
    </w:p>
    <w:p w14:paraId="70556536" w14:textId="77777777" w:rsidR="000A00E4" w:rsidRDefault="00000000">
      <w:pPr>
        <w:spacing w:before="120" w:after="40"/>
      </w:pPr>
      <w:r>
        <w:rPr>
          <w:b/>
          <w:bCs/>
        </w:rPr>
        <w:lastRenderedPageBreak/>
        <w:t>B. Corrosion Control:</w:t>
      </w:r>
    </w:p>
    <w:p w14:paraId="70556537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Prevent galvanic action by isolating dissimilar metals with bituminous paint or non-conductive isolators.</w:t>
      </w:r>
    </w:p>
    <w:p w14:paraId="70556538" w14:textId="77777777" w:rsidR="000A00E4" w:rsidRDefault="00000000">
      <w:pPr>
        <w:spacing w:before="120" w:after="40"/>
      </w:pPr>
      <w:r>
        <w:rPr>
          <w:b/>
          <w:bCs/>
        </w:rPr>
        <w:t>C. Connections:</w:t>
      </w:r>
    </w:p>
    <w:p w14:paraId="70556539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Mechanical (standard): Tighten fasteners per manufacturer's torque requirements.</w:t>
      </w:r>
    </w:p>
    <w:p w14:paraId="7055653A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Welded (where indicated): Comply with fabrication welding requirements; AWS code qualified procedures.</w:t>
      </w:r>
    </w:p>
    <w:p w14:paraId="7055653B" w14:textId="77777777" w:rsidR="000A00E4" w:rsidRDefault="00000000">
      <w:pPr>
        <w:spacing w:before="280" w:after="60"/>
      </w:pPr>
      <w:r>
        <w:rPr>
          <w:b/>
          <w:bCs/>
          <w:sz w:val="22"/>
          <w:szCs w:val="22"/>
        </w:rPr>
        <w:t>3.3  PROTECTION AND MAINTENANCE</w:t>
      </w:r>
    </w:p>
    <w:p w14:paraId="7055653C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Restore finishes damaged during construction so no evidence of repair remains.</w:t>
      </w:r>
    </w:p>
    <w:p w14:paraId="7055653D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Return items that cannot be field-refinished to shop for complete refinishing or replacement.</w:t>
      </w:r>
    </w:p>
    <w:p w14:paraId="7055653E" w14:textId="77777777" w:rsidR="000A00E4" w:rsidRDefault="00000000">
      <w:pPr>
        <w:pStyle w:val="ListParagraph"/>
        <w:numPr>
          <w:ilvl w:val="0"/>
          <w:numId w:val="2"/>
        </w:numPr>
        <w:spacing w:before="40" w:after="40"/>
      </w:pPr>
      <w:r>
        <w:t>Ongoing Maintenance: Wash with soap and water monthly — critical in salt or coastal environments.</w:t>
      </w:r>
    </w:p>
    <w:p w14:paraId="7055653F" w14:textId="77777777" w:rsidR="000A00E4" w:rsidRDefault="000A00E4">
      <w:pPr>
        <w:spacing w:before="60" w:after="60"/>
      </w:pPr>
    </w:p>
    <w:p w14:paraId="70556540" w14:textId="77777777" w:rsidR="000A00E4" w:rsidRDefault="000A00E4">
      <w:pPr>
        <w:pBdr>
          <w:bottom w:val="single" w:sz="6" w:space="1" w:color="CD3832"/>
        </w:pBdr>
      </w:pPr>
    </w:p>
    <w:p w14:paraId="70556541" w14:textId="77777777" w:rsidR="000A00E4" w:rsidRDefault="00000000">
      <w:pPr>
        <w:spacing w:before="120"/>
        <w:jc w:val="center"/>
      </w:pPr>
      <w:r>
        <w:rPr>
          <w:b/>
          <w:bCs/>
          <w:color w:val="898686"/>
        </w:rPr>
        <w:t>END OF SECTION 10 70 00</w:t>
      </w:r>
    </w:p>
    <w:sectPr w:rsidR="000A00E4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3929"/>
    <w:multiLevelType w:val="hybridMultilevel"/>
    <w:tmpl w:val="3D5A2C5E"/>
    <w:lvl w:ilvl="0" w:tplc="9DF8A254">
      <w:start w:val="1"/>
      <w:numFmt w:val="bullet"/>
      <w:lvlText w:val="●"/>
      <w:lvlJc w:val="left"/>
      <w:pPr>
        <w:ind w:left="720" w:hanging="360"/>
      </w:pPr>
    </w:lvl>
    <w:lvl w:ilvl="1" w:tplc="1FFA2404">
      <w:start w:val="1"/>
      <w:numFmt w:val="bullet"/>
      <w:lvlText w:val="○"/>
      <w:lvlJc w:val="left"/>
      <w:pPr>
        <w:ind w:left="1440" w:hanging="360"/>
      </w:pPr>
    </w:lvl>
    <w:lvl w:ilvl="2" w:tplc="06705DFC">
      <w:start w:val="1"/>
      <w:numFmt w:val="bullet"/>
      <w:lvlText w:val="■"/>
      <w:lvlJc w:val="left"/>
      <w:pPr>
        <w:ind w:left="2160" w:hanging="360"/>
      </w:pPr>
    </w:lvl>
    <w:lvl w:ilvl="3" w:tplc="274E2514">
      <w:start w:val="1"/>
      <w:numFmt w:val="bullet"/>
      <w:lvlText w:val="●"/>
      <w:lvlJc w:val="left"/>
      <w:pPr>
        <w:ind w:left="2880" w:hanging="360"/>
      </w:pPr>
    </w:lvl>
    <w:lvl w:ilvl="4" w:tplc="D92AB1DE">
      <w:start w:val="1"/>
      <w:numFmt w:val="bullet"/>
      <w:lvlText w:val="○"/>
      <w:lvlJc w:val="left"/>
      <w:pPr>
        <w:ind w:left="3600" w:hanging="360"/>
      </w:pPr>
    </w:lvl>
    <w:lvl w:ilvl="5" w:tplc="1EA63224">
      <w:start w:val="1"/>
      <w:numFmt w:val="bullet"/>
      <w:lvlText w:val="■"/>
      <w:lvlJc w:val="left"/>
      <w:pPr>
        <w:ind w:left="4320" w:hanging="360"/>
      </w:pPr>
    </w:lvl>
    <w:lvl w:ilvl="6" w:tplc="F7AAC766">
      <w:start w:val="1"/>
      <w:numFmt w:val="bullet"/>
      <w:lvlText w:val="●"/>
      <w:lvlJc w:val="left"/>
      <w:pPr>
        <w:ind w:left="5040" w:hanging="360"/>
      </w:pPr>
    </w:lvl>
    <w:lvl w:ilvl="7" w:tplc="358224D6">
      <w:start w:val="1"/>
      <w:numFmt w:val="bullet"/>
      <w:lvlText w:val="●"/>
      <w:lvlJc w:val="left"/>
      <w:pPr>
        <w:ind w:left="5760" w:hanging="360"/>
      </w:pPr>
    </w:lvl>
    <w:lvl w:ilvl="8" w:tplc="87F4065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6164599"/>
    <w:multiLevelType w:val="hybridMultilevel"/>
    <w:tmpl w:val="8B860BB4"/>
    <w:lvl w:ilvl="0" w:tplc="3CBECF08">
      <w:start w:val="1"/>
      <w:numFmt w:val="bullet"/>
      <w:lvlText w:val="•"/>
      <w:lvlJc w:val="left"/>
      <w:pPr>
        <w:ind w:left="720" w:hanging="360"/>
      </w:pPr>
    </w:lvl>
    <w:lvl w:ilvl="1" w:tplc="DFE28250">
      <w:start w:val="1"/>
      <w:numFmt w:val="bullet"/>
      <w:lvlText w:val="◦"/>
      <w:lvlJc w:val="left"/>
      <w:pPr>
        <w:ind w:left="1080" w:hanging="360"/>
      </w:pPr>
    </w:lvl>
    <w:lvl w:ilvl="2" w:tplc="B0C0347E">
      <w:numFmt w:val="decimal"/>
      <w:lvlText w:val=""/>
      <w:lvlJc w:val="left"/>
    </w:lvl>
    <w:lvl w:ilvl="3" w:tplc="5394C15E">
      <w:numFmt w:val="decimal"/>
      <w:lvlText w:val=""/>
      <w:lvlJc w:val="left"/>
    </w:lvl>
    <w:lvl w:ilvl="4" w:tplc="AB7C2032">
      <w:numFmt w:val="decimal"/>
      <w:lvlText w:val=""/>
      <w:lvlJc w:val="left"/>
    </w:lvl>
    <w:lvl w:ilvl="5" w:tplc="86CCBC70">
      <w:numFmt w:val="decimal"/>
      <w:lvlText w:val=""/>
      <w:lvlJc w:val="left"/>
    </w:lvl>
    <w:lvl w:ilvl="6" w:tplc="AE28B9B0">
      <w:numFmt w:val="decimal"/>
      <w:lvlText w:val=""/>
      <w:lvlJc w:val="left"/>
    </w:lvl>
    <w:lvl w:ilvl="7" w:tplc="499EA564">
      <w:numFmt w:val="decimal"/>
      <w:lvlText w:val=""/>
      <w:lvlJc w:val="left"/>
    </w:lvl>
    <w:lvl w:ilvl="8" w:tplc="7CF2EB04">
      <w:numFmt w:val="decimal"/>
      <w:lvlText w:val=""/>
      <w:lvlJc w:val="left"/>
    </w:lvl>
  </w:abstractNum>
  <w:abstractNum w:abstractNumId="2" w15:restartNumberingAfterBreak="0">
    <w:nsid w:val="36CC621D"/>
    <w:multiLevelType w:val="hybridMultilevel"/>
    <w:tmpl w:val="614C2A16"/>
    <w:lvl w:ilvl="0" w:tplc="03A4E936">
      <w:start w:val="1"/>
      <w:numFmt w:val="decimal"/>
      <w:lvlText w:val="%1."/>
      <w:lvlJc w:val="left"/>
      <w:pPr>
        <w:ind w:left="720" w:hanging="360"/>
      </w:pPr>
    </w:lvl>
    <w:lvl w:ilvl="1" w:tplc="69A0872C">
      <w:start w:val="1"/>
      <w:numFmt w:val="lowerLetter"/>
      <w:lvlText w:val="%2."/>
      <w:lvlJc w:val="left"/>
      <w:pPr>
        <w:ind w:left="1080" w:hanging="360"/>
      </w:pPr>
    </w:lvl>
    <w:lvl w:ilvl="2" w:tplc="2A148AC2">
      <w:numFmt w:val="decimal"/>
      <w:lvlText w:val=""/>
      <w:lvlJc w:val="left"/>
    </w:lvl>
    <w:lvl w:ilvl="3" w:tplc="C36C97EC">
      <w:numFmt w:val="decimal"/>
      <w:lvlText w:val=""/>
      <w:lvlJc w:val="left"/>
    </w:lvl>
    <w:lvl w:ilvl="4" w:tplc="A16059B4">
      <w:numFmt w:val="decimal"/>
      <w:lvlText w:val=""/>
      <w:lvlJc w:val="left"/>
    </w:lvl>
    <w:lvl w:ilvl="5" w:tplc="AAE476FA">
      <w:numFmt w:val="decimal"/>
      <w:lvlText w:val=""/>
      <w:lvlJc w:val="left"/>
    </w:lvl>
    <w:lvl w:ilvl="6" w:tplc="DDC8D6FA">
      <w:numFmt w:val="decimal"/>
      <w:lvlText w:val=""/>
      <w:lvlJc w:val="left"/>
    </w:lvl>
    <w:lvl w:ilvl="7" w:tplc="B2FE41C4">
      <w:numFmt w:val="decimal"/>
      <w:lvlText w:val=""/>
      <w:lvlJc w:val="left"/>
    </w:lvl>
    <w:lvl w:ilvl="8" w:tplc="56C66304">
      <w:numFmt w:val="decimal"/>
      <w:lvlText w:val=""/>
      <w:lvlJc w:val="left"/>
    </w:lvl>
  </w:abstractNum>
  <w:num w:numId="1" w16cid:durableId="1822381852">
    <w:abstractNumId w:val="0"/>
    <w:lvlOverride w:ilvl="0">
      <w:startOverride w:val="1"/>
    </w:lvlOverride>
  </w:num>
  <w:num w:numId="2" w16cid:durableId="93914088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E4"/>
    <w:rsid w:val="000A00E4"/>
    <w:rsid w:val="003070CA"/>
    <w:rsid w:val="00654A1D"/>
    <w:rsid w:val="007627C8"/>
    <w:rsid w:val="009532D0"/>
    <w:rsid w:val="00A97DD4"/>
    <w:rsid w:val="00CA50B4"/>
    <w:rsid w:val="00FA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56486"/>
  <w15:docId w15:val="{AE7D7421-DA46-47C3-9DF9-5ACD6027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B282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80"/>
      <w:outlineLvl w:val="0"/>
    </w:pPr>
    <w:rPr>
      <w:b/>
      <w:bCs/>
      <w:color w:val="CD3832"/>
      <w:sz w:val="26"/>
      <w:szCs w:val="26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925</Words>
  <Characters>6087</Characters>
  <Application>Microsoft Office Word</Application>
  <DocSecurity>0</DocSecurity>
  <Lines>135</Lines>
  <Paragraphs>134</Paragraphs>
  <ScaleCrop>false</ScaleCrop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Zainab Tinwala</cp:lastModifiedBy>
  <cp:revision>7</cp:revision>
  <dcterms:created xsi:type="dcterms:W3CDTF">2026-06-01T15:57:00Z</dcterms:created>
  <dcterms:modified xsi:type="dcterms:W3CDTF">2026-06-04T15:46:00Z</dcterms:modified>
</cp:coreProperties>
</file>